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97C0ED8"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9751D2" w14:paraId="2E197113" w14:textId="5D2574EF" w:rsidTr="00DB5B20">
        <w:trPr>
          <w:trHeight w:val="2033"/>
        </w:trPr>
        <w:tc>
          <w:tcPr>
            <w:tcW w:w="550" w:type="dxa"/>
          </w:tcPr>
          <w:p w14:paraId="114E83A6" w14:textId="3D608B9D" w:rsidR="005A3137" w:rsidRPr="00F567E3" w:rsidRDefault="009751D2" w:rsidP="00862A98">
            <w:pPr>
              <w:jc w:val="center"/>
              <w:rPr>
                <w:rFonts w:ascii="Arial" w:hAnsi="Arial" w:cs="Arial"/>
                <w:sz w:val="20"/>
                <w:szCs w:val="20"/>
                <w:lang w:val="lt-LT"/>
              </w:rPr>
            </w:pPr>
            <w:r>
              <w:rPr>
                <w:rFonts w:ascii="Arial" w:hAnsi="Arial" w:cs="Arial"/>
                <w:sz w:val="20"/>
                <w:szCs w:val="20"/>
                <w:lang w:val="lt-LT"/>
              </w:rPr>
              <w:t>1.</w:t>
            </w:r>
          </w:p>
        </w:tc>
        <w:tc>
          <w:tcPr>
            <w:tcW w:w="6973" w:type="dxa"/>
            <w:tcBorders>
              <w:top w:val="nil"/>
            </w:tcBorders>
          </w:tcPr>
          <w:p w14:paraId="0A06EDE0" w14:textId="77777777" w:rsidR="005A3137" w:rsidRPr="00F567E3" w:rsidRDefault="005A3137" w:rsidP="00BF06A0">
            <w:pPr>
              <w:keepNext/>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 xml:space="preserve">Jei prekė, tiekiama ar perduodama antrinėje pakuotėje, ji turi atitikti šiuos minimalius aplinkos apsaugos kriterijus: </w:t>
            </w:r>
          </w:p>
          <w:p w14:paraId="46E05370" w14:textId="77777777" w:rsidR="005A3137" w:rsidRPr="00F567E3" w:rsidRDefault="005A3137" w:rsidP="00BF06A0">
            <w:pPr>
              <w:keepNext/>
              <w:spacing w:after="60"/>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Pakuotės:</w:t>
            </w:r>
            <w:r w:rsidRPr="00F567E3">
              <w:rPr>
                <w:rFonts w:ascii="Arial" w:eastAsia="Arial" w:hAnsi="Arial" w:cs="Arial"/>
                <w:b/>
                <w:iCs/>
                <w:color w:val="000000" w:themeColor="text1"/>
                <w:sz w:val="20"/>
                <w:szCs w:val="20"/>
                <w:lang w:val="lt-LT"/>
              </w:rPr>
              <w:t xml:space="preserve"> </w:t>
            </w:r>
            <w:r w:rsidRPr="00F567E3">
              <w:rPr>
                <w:rFonts w:ascii="Arial" w:eastAsia="Arial" w:hAnsi="Arial" w:cs="Arial"/>
                <w:iCs/>
                <w:color w:val="000000" w:themeColor="text1"/>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7"/>
              <w:gridCol w:w="2834"/>
              <w:gridCol w:w="2961"/>
            </w:tblGrid>
            <w:tr w:rsidR="00BF06A0" w:rsidRPr="00F567E3" w14:paraId="422EB362" w14:textId="77777777" w:rsidTr="00BF06A0">
              <w:trPr>
                <w:jc w:val="center"/>
              </w:trPr>
              <w:tc>
                <w:tcPr>
                  <w:tcW w:w="624" w:type="pct"/>
                  <w:tcMar>
                    <w:top w:w="0" w:type="dxa"/>
                    <w:left w:w="108" w:type="dxa"/>
                    <w:bottom w:w="0" w:type="dxa"/>
                    <w:right w:w="108" w:type="dxa"/>
                  </w:tcMar>
                  <w:hideMark/>
                </w:tcPr>
                <w:p w14:paraId="26EDB7D8"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Eil. Nr.</w:t>
                  </w:r>
                </w:p>
              </w:tc>
              <w:tc>
                <w:tcPr>
                  <w:tcW w:w="2140" w:type="pct"/>
                  <w:tcMar>
                    <w:top w:w="0" w:type="dxa"/>
                    <w:left w:w="108" w:type="dxa"/>
                    <w:bottom w:w="0" w:type="dxa"/>
                    <w:right w:w="108" w:type="dxa"/>
                  </w:tcMar>
                  <w:vAlign w:val="center"/>
                  <w:hideMark/>
                </w:tcPr>
                <w:p w14:paraId="08B2B03D" w14:textId="77777777" w:rsidR="005A3137" w:rsidRPr="00F567E3" w:rsidRDefault="005A3137" w:rsidP="00BF06A0">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Pakuotės medžiaga</w:t>
                  </w:r>
                </w:p>
              </w:tc>
              <w:tc>
                <w:tcPr>
                  <w:tcW w:w="2236" w:type="pct"/>
                  <w:tcMar>
                    <w:top w:w="0" w:type="dxa"/>
                    <w:left w:w="108" w:type="dxa"/>
                    <w:bottom w:w="0" w:type="dxa"/>
                    <w:right w:w="108" w:type="dxa"/>
                  </w:tcMar>
                  <w:vAlign w:val="center"/>
                  <w:hideMark/>
                </w:tcPr>
                <w:p w14:paraId="4A1FD4AC" w14:textId="77777777" w:rsidR="005A3137" w:rsidRPr="00F567E3" w:rsidRDefault="005A3137" w:rsidP="00BF06A0">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Ženklinimas</w:t>
                  </w:r>
                </w:p>
              </w:tc>
            </w:tr>
            <w:tr w:rsidR="00BF06A0" w:rsidRPr="00F567E3" w14:paraId="1CAEF4A1" w14:textId="77777777" w:rsidTr="00BF06A0">
              <w:trPr>
                <w:jc w:val="center"/>
              </w:trPr>
              <w:tc>
                <w:tcPr>
                  <w:tcW w:w="624" w:type="pct"/>
                  <w:tcMar>
                    <w:top w:w="0" w:type="dxa"/>
                    <w:left w:w="108" w:type="dxa"/>
                    <w:bottom w:w="0" w:type="dxa"/>
                    <w:right w:w="108" w:type="dxa"/>
                  </w:tcMar>
                  <w:hideMark/>
                </w:tcPr>
                <w:p w14:paraId="14A49BD5"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w:t>
                  </w:r>
                </w:p>
              </w:tc>
              <w:tc>
                <w:tcPr>
                  <w:tcW w:w="2140" w:type="pct"/>
                  <w:tcMar>
                    <w:top w:w="0" w:type="dxa"/>
                    <w:left w:w="108" w:type="dxa"/>
                    <w:bottom w:w="0" w:type="dxa"/>
                    <w:right w:w="108" w:type="dxa"/>
                  </w:tcMar>
                  <w:vAlign w:val="center"/>
                  <w:hideMark/>
                </w:tcPr>
                <w:p w14:paraId="09FAFD12"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Stiklas</w:t>
                  </w:r>
                </w:p>
              </w:tc>
              <w:tc>
                <w:tcPr>
                  <w:tcW w:w="2236" w:type="pct"/>
                  <w:tcMar>
                    <w:top w:w="0" w:type="dxa"/>
                    <w:left w:w="108" w:type="dxa"/>
                    <w:bottom w:w="0" w:type="dxa"/>
                    <w:right w:w="108" w:type="dxa"/>
                  </w:tcMar>
                  <w:hideMark/>
                </w:tcPr>
                <w:p w14:paraId="7CCB41F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GL (arba GL nuo 70 iki 79)</w:t>
                  </w:r>
                </w:p>
              </w:tc>
            </w:tr>
            <w:tr w:rsidR="00BF06A0" w:rsidRPr="00F567E3" w14:paraId="7BF0FC84" w14:textId="77777777" w:rsidTr="00BF06A0">
              <w:trPr>
                <w:jc w:val="center"/>
              </w:trPr>
              <w:tc>
                <w:tcPr>
                  <w:tcW w:w="624" w:type="pct"/>
                  <w:tcMar>
                    <w:top w:w="0" w:type="dxa"/>
                    <w:left w:w="108" w:type="dxa"/>
                    <w:bottom w:w="0" w:type="dxa"/>
                    <w:right w:w="108" w:type="dxa"/>
                  </w:tcMar>
                  <w:hideMark/>
                </w:tcPr>
                <w:p w14:paraId="7EEB920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2.</w:t>
                  </w:r>
                </w:p>
              </w:tc>
              <w:tc>
                <w:tcPr>
                  <w:tcW w:w="2140" w:type="pct"/>
                  <w:tcMar>
                    <w:top w:w="0" w:type="dxa"/>
                    <w:left w:w="108" w:type="dxa"/>
                    <w:bottom w:w="0" w:type="dxa"/>
                    <w:right w:w="108" w:type="dxa"/>
                  </w:tcMar>
                  <w:vAlign w:val="center"/>
                  <w:hideMark/>
                </w:tcPr>
                <w:p w14:paraId="2E4E6366"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Metalas</w:t>
                  </w:r>
                </w:p>
              </w:tc>
              <w:tc>
                <w:tcPr>
                  <w:tcW w:w="2236" w:type="pct"/>
                  <w:tcMar>
                    <w:top w:w="0" w:type="dxa"/>
                    <w:left w:w="108" w:type="dxa"/>
                    <w:bottom w:w="0" w:type="dxa"/>
                    <w:right w:w="108" w:type="dxa"/>
                  </w:tcMar>
                  <w:hideMark/>
                </w:tcPr>
                <w:p w14:paraId="10480AE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FE (arba FE 40),</w:t>
                  </w:r>
                </w:p>
                <w:p w14:paraId="36D751BB"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ALU (arba ALU 41)</w:t>
                  </w:r>
                </w:p>
                <w:p w14:paraId="7D67388A"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Nuo 42 iki 49</w:t>
                  </w:r>
                </w:p>
              </w:tc>
            </w:tr>
            <w:tr w:rsidR="00BF06A0" w:rsidRPr="00F567E3" w14:paraId="595F4976" w14:textId="77777777" w:rsidTr="00BF06A0">
              <w:trPr>
                <w:jc w:val="center"/>
              </w:trPr>
              <w:tc>
                <w:tcPr>
                  <w:tcW w:w="624" w:type="pct"/>
                  <w:tcMar>
                    <w:top w:w="0" w:type="dxa"/>
                    <w:left w:w="108" w:type="dxa"/>
                    <w:bottom w:w="0" w:type="dxa"/>
                    <w:right w:w="108" w:type="dxa"/>
                  </w:tcMar>
                  <w:hideMark/>
                </w:tcPr>
                <w:p w14:paraId="671453DB"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3.</w:t>
                  </w:r>
                </w:p>
              </w:tc>
              <w:tc>
                <w:tcPr>
                  <w:tcW w:w="2140" w:type="pct"/>
                  <w:tcMar>
                    <w:top w:w="0" w:type="dxa"/>
                    <w:left w:w="108" w:type="dxa"/>
                    <w:bottom w:w="0" w:type="dxa"/>
                    <w:right w:w="108" w:type="dxa"/>
                  </w:tcMar>
                  <w:vAlign w:val="center"/>
                  <w:hideMark/>
                </w:tcPr>
                <w:p w14:paraId="11E1D4CC"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Popierius ar kartonas</w:t>
                  </w:r>
                </w:p>
              </w:tc>
              <w:tc>
                <w:tcPr>
                  <w:tcW w:w="2236" w:type="pct"/>
                  <w:tcMar>
                    <w:top w:w="0" w:type="dxa"/>
                    <w:left w:w="108" w:type="dxa"/>
                    <w:bottom w:w="0" w:type="dxa"/>
                    <w:right w:w="108" w:type="dxa"/>
                  </w:tcMar>
                  <w:hideMark/>
                </w:tcPr>
                <w:p w14:paraId="1FAD6097"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PAP (arba PAP nuo 20 iki 39)</w:t>
                  </w:r>
                </w:p>
              </w:tc>
            </w:tr>
            <w:tr w:rsidR="00BF06A0" w:rsidRPr="00F567E3" w14:paraId="5F69794C" w14:textId="77777777" w:rsidTr="00BF06A0">
              <w:trPr>
                <w:jc w:val="center"/>
              </w:trPr>
              <w:tc>
                <w:tcPr>
                  <w:tcW w:w="624" w:type="pct"/>
                  <w:tcMar>
                    <w:top w:w="0" w:type="dxa"/>
                    <w:left w:w="108" w:type="dxa"/>
                    <w:bottom w:w="0" w:type="dxa"/>
                    <w:right w:w="108" w:type="dxa"/>
                  </w:tcMar>
                  <w:hideMark/>
                </w:tcPr>
                <w:p w14:paraId="37920E15"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4.</w:t>
                  </w:r>
                </w:p>
              </w:tc>
              <w:tc>
                <w:tcPr>
                  <w:tcW w:w="2140" w:type="pct"/>
                  <w:tcMar>
                    <w:top w:w="0" w:type="dxa"/>
                    <w:left w:w="108" w:type="dxa"/>
                    <w:bottom w:w="0" w:type="dxa"/>
                    <w:right w:w="108" w:type="dxa"/>
                  </w:tcMar>
                  <w:vAlign w:val="center"/>
                  <w:hideMark/>
                </w:tcPr>
                <w:p w14:paraId="793309C7"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Medis ar kamštinė medžiaga</w:t>
                  </w:r>
                </w:p>
              </w:tc>
              <w:tc>
                <w:tcPr>
                  <w:tcW w:w="2236" w:type="pct"/>
                  <w:tcMar>
                    <w:top w:w="0" w:type="dxa"/>
                    <w:left w:w="108" w:type="dxa"/>
                    <w:bottom w:w="0" w:type="dxa"/>
                    <w:right w:w="108" w:type="dxa"/>
                  </w:tcMar>
                  <w:hideMark/>
                </w:tcPr>
                <w:p w14:paraId="360B0271"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FOR (arba FOR nuo 50 iki 59)</w:t>
                  </w:r>
                </w:p>
              </w:tc>
            </w:tr>
            <w:tr w:rsidR="00BF06A0" w:rsidRPr="00F567E3" w14:paraId="5739177A" w14:textId="77777777" w:rsidTr="00BF06A0">
              <w:trPr>
                <w:jc w:val="center"/>
              </w:trPr>
              <w:tc>
                <w:tcPr>
                  <w:tcW w:w="624" w:type="pct"/>
                  <w:tcMar>
                    <w:top w:w="0" w:type="dxa"/>
                    <w:left w:w="108" w:type="dxa"/>
                    <w:bottom w:w="0" w:type="dxa"/>
                    <w:right w:w="108" w:type="dxa"/>
                  </w:tcMar>
                  <w:hideMark/>
                </w:tcPr>
                <w:p w14:paraId="6C5F470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5.</w:t>
                  </w:r>
                </w:p>
              </w:tc>
              <w:tc>
                <w:tcPr>
                  <w:tcW w:w="2140" w:type="pct"/>
                  <w:tcMar>
                    <w:top w:w="0" w:type="dxa"/>
                    <w:left w:w="108" w:type="dxa"/>
                    <w:bottom w:w="0" w:type="dxa"/>
                    <w:right w:w="108" w:type="dxa"/>
                  </w:tcMar>
                  <w:vAlign w:val="center"/>
                  <w:hideMark/>
                </w:tcPr>
                <w:p w14:paraId="1E35B3E3"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Medvilnė ar džiutas</w:t>
                  </w:r>
                </w:p>
              </w:tc>
              <w:tc>
                <w:tcPr>
                  <w:tcW w:w="2236" w:type="pct"/>
                  <w:tcMar>
                    <w:top w:w="0" w:type="dxa"/>
                    <w:left w:w="108" w:type="dxa"/>
                    <w:bottom w:w="0" w:type="dxa"/>
                    <w:right w:w="108" w:type="dxa"/>
                  </w:tcMar>
                  <w:hideMark/>
                </w:tcPr>
                <w:p w14:paraId="0D42D02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TEX (arba TEX nuo 60 iki 69)</w:t>
                  </w:r>
                </w:p>
              </w:tc>
            </w:tr>
            <w:tr w:rsidR="00BF06A0" w:rsidRPr="00F567E3" w14:paraId="2D0DD29A" w14:textId="77777777" w:rsidTr="00BF06A0">
              <w:trPr>
                <w:jc w:val="center"/>
              </w:trPr>
              <w:tc>
                <w:tcPr>
                  <w:tcW w:w="624" w:type="pct"/>
                  <w:tcMar>
                    <w:top w:w="0" w:type="dxa"/>
                    <w:left w:w="108" w:type="dxa"/>
                    <w:bottom w:w="0" w:type="dxa"/>
                    <w:right w:w="108" w:type="dxa"/>
                  </w:tcMar>
                  <w:hideMark/>
                </w:tcPr>
                <w:p w14:paraId="444687F3"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6.</w:t>
                  </w:r>
                </w:p>
              </w:tc>
              <w:tc>
                <w:tcPr>
                  <w:tcW w:w="2140" w:type="pct"/>
                  <w:tcMar>
                    <w:top w:w="0" w:type="dxa"/>
                    <w:left w:w="108" w:type="dxa"/>
                    <w:bottom w:w="0" w:type="dxa"/>
                    <w:right w:w="108" w:type="dxa"/>
                  </w:tcMar>
                  <w:vAlign w:val="center"/>
                  <w:hideMark/>
                </w:tcPr>
                <w:p w14:paraId="60DA4CF1"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Polietilentereftalatas</w:t>
                  </w:r>
                  <w:proofErr w:type="spellEnd"/>
                </w:p>
              </w:tc>
              <w:tc>
                <w:tcPr>
                  <w:tcW w:w="2236" w:type="pct"/>
                  <w:tcMar>
                    <w:top w:w="0" w:type="dxa"/>
                    <w:left w:w="108" w:type="dxa"/>
                    <w:bottom w:w="0" w:type="dxa"/>
                    <w:right w:w="108" w:type="dxa"/>
                  </w:tcMar>
                  <w:hideMark/>
                </w:tcPr>
                <w:p w14:paraId="31C6A752"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PET arba PET 1</w:t>
                  </w:r>
                </w:p>
              </w:tc>
            </w:tr>
            <w:tr w:rsidR="00BF06A0" w:rsidRPr="00F567E3" w14:paraId="12A95DB3" w14:textId="77777777" w:rsidTr="00BF06A0">
              <w:trPr>
                <w:jc w:val="center"/>
              </w:trPr>
              <w:tc>
                <w:tcPr>
                  <w:tcW w:w="624" w:type="pct"/>
                  <w:tcMar>
                    <w:top w:w="0" w:type="dxa"/>
                    <w:left w:w="108" w:type="dxa"/>
                    <w:bottom w:w="0" w:type="dxa"/>
                    <w:right w:w="108" w:type="dxa"/>
                  </w:tcMar>
                  <w:hideMark/>
                </w:tcPr>
                <w:p w14:paraId="0655214F"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7.</w:t>
                  </w:r>
                </w:p>
              </w:tc>
              <w:tc>
                <w:tcPr>
                  <w:tcW w:w="2140" w:type="pct"/>
                  <w:tcMar>
                    <w:top w:w="0" w:type="dxa"/>
                    <w:left w:w="108" w:type="dxa"/>
                    <w:bottom w:w="0" w:type="dxa"/>
                    <w:right w:w="108" w:type="dxa"/>
                  </w:tcMar>
                  <w:vAlign w:val="center"/>
                  <w:hideMark/>
                </w:tcPr>
                <w:p w14:paraId="0AEB927E"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Aukšto tankumo polietilenas</w:t>
                  </w:r>
                </w:p>
              </w:tc>
              <w:tc>
                <w:tcPr>
                  <w:tcW w:w="2236" w:type="pct"/>
                  <w:tcMar>
                    <w:top w:w="0" w:type="dxa"/>
                    <w:left w:w="108" w:type="dxa"/>
                    <w:bottom w:w="0" w:type="dxa"/>
                    <w:right w:w="108" w:type="dxa"/>
                  </w:tcMar>
                  <w:hideMark/>
                </w:tcPr>
                <w:p w14:paraId="0A5FA77F"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HDPE (arba HDPE 2)</w:t>
                  </w:r>
                </w:p>
              </w:tc>
            </w:tr>
            <w:tr w:rsidR="00BF06A0" w:rsidRPr="00F567E3" w14:paraId="4A46230A" w14:textId="77777777" w:rsidTr="00BF06A0">
              <w:trPr>
                <w:jc w:val="center"/>
              </w:trPr>
              <w:tc>
                <w:tcPr>
                  <w:tcW w:w="624" w:type="pct"/>
                  <w:tcMar>
                    <w:top w:w="0" w:type="dxa"/>
                    <w:left w:w="108" w:type="dxa"/>
                    <w:bottom w:w="0" w:type="dxa"/>
                    <w:right w:w="108" w:type="dxa"/>
                  </w:tcMar>
                  <w:hideMark/>
                </w:tcPr>
                <w:p w14:paraId="067C561A"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8.</w:t>
                  </w:r>
                </w:p>
              </w:tc>
              <w:tc>
                <w:tcPr>
                  <w:tcW w:w="2140" w:type="pct"/>
                  <w:tcMar>
                    <w:top w:w="0" w:type="dxa"/>
                    <w:left w:w="108" w:type="dxa"/>
                    <w:bottom w:w="0" w:type="dxa"/>
                    <w:right w:w="108" w:type="dxa"/>
                  </w:tcMar>
                  <w:vAlign w:val="center"/>
                  <w:hideMark/>
                </w:tcPr>
                <w:p w14:paraId="6AFFCE27"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Polivinilchloridas</w:t>
                  </w:r>
                  <w:proofErr w:type="spellEnd"/>
                </w:p>
              </w:tc>
              <w:tc>
                <w:tcPr>
                  <w:tcW w:w="2236" w:type="pct"/>
                  <w:tcMar>
                    <w:top w:w="0" w:type="dxa"/>
                    <w:left w:w="108" w:type="dxa"/>
                    <w:bottom w:w="0" w:type="dxa"/>
                    <w:right w:w="108" w:type="dxa"/>
                  </w:tcMar>
                  <w:hideMark/>
                </w:tcPr>
                <w:p w14:paraId="72949C8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PVC (arba PVC 3)</w:t>
                  </w:r>
                </w:p>
              </w:tc>
            </w:tr>
            <w:tr w:rsidR="00BF06A0" w:rsidRPr="00F567E3" w14:paraId="7F7C1ACA" w14:textId="77777777" w:rsidTr="00BF06A0">
              <w:trPr>
                <w:jc w:val="center"/>
              </w:trPr>
              <w:tc>
                <w:tcPr>
                  <w:tcW w:w="624" w:type="pct"/>
                  <w:tcMar>
                    <w:top w:w="0" w:type="dxa"/>
                    <w:left w:w="108" w:type="dxa"/>
                    <w:bottom w:w="0" w:type="dxa"/>
                    <w:right w:w="108" w:type="dxa"/>
                  </w:tcMar>
                  <w:hideMark/>
                </w:tcPr>
                <w:p w14:paraId="7FBB066E"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9.</w:t>
                  </w:r>
                </w:p>
              </w:tc>
              <w:tc>
                <w:tcPr>
                  <w:tcW w:w="2140" w:type="pct"/>
                  <w:tcMar>
                    <w:top w:w="0" w:type="dxa"/>
                    <w:left w:w="108" w:type="dxa"/>
                    <w:bottom w:w="0" w:type="dxa"/>
                    <w:right w:w="108" w:type="dxa"/>
                  </w:tcMar>
                  <w:vAlign w:val="center"/>
                  <w:hideMark/>
                </w:tcPr>
                <w:p w14:paraId="44F294F5"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Žemo tankumo polietilenas</w:t>
                  </w:r>
                </w:p>
              </w:tc>
              <w:tc>
                <w:tcPr>
                  <w:tcW w:w="2236" w:type="pct"/>
                  <w:tcMar>
                    <w:top w:w="0" w:type="dxa"/>
                    <w:left w:w="108" w:type="dxa"/>
                    <w:bottom w:w="0" w:type="dxa"/>
                    <w:right w:w="108" w:type="dxa"/>
                  </w:tcMar>
                  <w:hideMark/>
                </w:tcPr>
                <w:p w14:paraId="29496388"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LDPE (arba LDPE 4)</w:t>
                  </w:r>
                </w:p>
              </w:tc>
            </w:tr>
            <w:tr w:rsidR="00BF06A0" w:rsidRPr="00F567E3" w14:paraId="4FEFC487" w14:textId="77777777" w:rsidTr="00BF06A0">
              <w:trPr>
                <w:jc w:val="center"/>
              </w:trPr>
              <w:tc>
                <w:tcPr>
                  <w:tcW w:w="624" w:type="pct"/>
                  <w:tcMar>
                    <w:top w:w="0" w:type="dxa"/>
                    <w:left w:w="108" w:type="dxa"/>
                    <w:bottom w:w="0" w:type="dxa"/>
                    <w:right w:w="108" w:type="dxa"/>
                  </w:tcMar>
                  <w:hideMark/>
                </w:tcPr>
                <w:p w14:paraId="571CB50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10.</w:t>
                  </w:r>
                </w:p>
              </w:tc>
              <w:tc>
                <w:tcPr>
                  <w:tcW w:w="2140" w:type="pct"/>
                  <w:tcMar>
                    <w:top w:w="0" w:type="dxa"/>
                    <w:left w:w="108" w:type="dxa"/>
                    <w:bottom w:w="0" w:type="dxa"/>
                    <w:right w:w="108" w:type="dxa"/>
                  </w:tcMar>
                  <w:vAlign w:val="center"/>
                  <w:hideMark/>
                </w:tcPr>
                <w:p w14:paraId="035A0BA4"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Polipropilenas</w:t>
                  </w:r>
                </w:p>
              </w:tc>
              <w:tc>
                <w:tcPr>
                  <w:tcW w:w="2236" w:type="pct"/>
                  <w:tcMar>
                    <w:top w:w="0" w:type="dxa"/>
                    <w:left w:w="108" w:type="dxa"/>
                    <w:bottom w:w="0" w:type="dxa"/>
                    <w:right w:w="108" w:type="dxa"/>
                  </w:tcMar>
                  <w:hideMark/>
                </w:tcPr>
                <w:p w14:paraId="307D3F3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PP (arba PP 5)</w:t>
                  </w:r>
                </w:p>
              </w:tc>
            </w:tr>
            <w:tr w:rsidR="00BF06A0" w:rsidRPr="00F567E3" w14:paraId="2FF24F7B" w14:textId="77777777" w:rsidTr="00BF06A0">
              <w:trPr>
                <w:jc w:val="center"/>
              </w:trPr>
              <w:tc>
                <w:tcPr>
                  <w:tcW w:w="624" w:type="pct"/>
                  <w:tcMar>
                    <w:top w:w="0" w:type="dxa"/>
                    <w:left w:w="108" w:type="dxa"/>
                    <w:bottom w:w="0" w:type="dxa"/>
                    <w:right w:w="108" w:type="dxa"/>
                  </w:tcMar>
                  <w:hideMark/>
                </w:tcPr>
                <w:p w14:paraId="3C533FD1"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11.</w:t>
                  </w:r>
                </w:p>
              </w:tc>
              <w:tc>
                <w:tcPr>
                  <w:tcW w:w="2140" w:type="pct"/>
                  <w:tcMar>
                    <w:top w:w="0" w:type="dxa"/>
                    <w:left w:w="108" w:type="dxa"/>
                    <w:bottom w:w="0" w:type="dxa"/>
                    <w:right w:w="108" w:type="dxa"/>
                  </w:tcMar>
                  <w:vAlign w:val="center"/>
                  <w:hideMark/>
                </w:tcPr>
                <w:p w14:paraId="60C4076C"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Polistirenas</w:t>
                  </w:r>
                  <w:proofErr w:type="spellEnd"/>
                </w:p>
              </w:tc>
              <w:tc>
                <w:tcPr>
                  <w:tcW w:w="2236" w:type="pct"/>
                  <w:tcMar>
                    <w:top w:w="0" w:type="dxa"/>
                    <w:left w:w="108" w:type="dxa"/>
                    <w:bottom w:w="0" w:type="dxa"/>
                    <w:right w:w="108" w:type="dxa"/>
                  </w:tcMar>
                  <w:hideMark/>
                </w:tcPr>
                <w:p w14:paraId="5B5D938C"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PS (arba PS 6)</w:t>
                  </w:r>
                </w:p>
              </w:tc>
            </w:tr>
          </w:tbl>
          <w:p w14:paraId="5929A7DB" w14:textId="643CE740" w:rsidR="005A3137" w:rsidRPr="00F567E3" w:rsidRDefault="005A3137" w:rsidP="00BF06A0">
            <w:pPr>
              <w:keepNext/>
              <w:spacing w:after="60"/>
              <w:rPr>
                <w:rFonts w:ascii="Arial" w:eastAsia="Arial" w:hAnsi="Arial" w:cs="Arial"/>
                <w:iCs/>
                <w:color w:val="000000" w:themeColor="text1"/>
                <w:sz w:val="20"/>
                <w:szCs w:val="20"/>
                <w:lang w:val="lt-LT"/>
              </w:rPr>
            </w:pPr>
          </w:p>
        </w:tc>
        <w:tc>
          <w:tcPr>
            <w:tcW w:w="6222" w:type="dxa"/>
            <w:tcBorders>
              <w:top w:val="nil"/>
            </w:tcBorders>
          </w:tcPr>
          <w:p w14:paraId="333AB681" w14:textId="77777777" w:rsidR="005A3137" w:rsidRDefault="00BF06A0" w:rsidP="00BF06A0">
            <w:pPr>
              <w:keepNext/>
              <w:jc w:val="both"/>
              <w:rPr>
                <w:rFonts w:ascii="Arial" w:hAnsi="Arial" w:cs="Arial"/>
                <w:color w:val="000000"/>
                <w:sz w:val="20"/>
                <w:szCs w:val="20"/>
                <w:lang w:val="lt-LT"/>
              </w:rPr>
            </w:pPr>
            <w:r w:rsidRPr="00F567E3">
              <w:rPr>
                <w:rFonts w:ascii="Arial" w:hAnsi="Arial" w:cs="Arial"/>
                <w:color w:val="000000"/>
                <w:sz w:val="20"/>
                <w:szCs w:val="20"/>
                <w:lang w:val="lt-LT"/>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567E3">
              <w:rPr>
                <w:rFonts w:ascii="Arial" w:hAnsi="Arial" w:cs="Arial"/>
                <w:i/>
                <w:iCs/>
                <w:color w:val="000000"/>
                <w:sz w:val="20"/>
                <w:szCs w:val="20"/>
                <w:lang w:val="lt-LT"/>
              </w:rPr>
              <w:t>Voluntary</w:t>
            </w:r>
            <w:proofErr w:type="spellEnd"/>
            <w:r w:rsidRPr="00F567E3">
              <w:rPr>
                <w:rFonts w:ascii="Arial" w:hAnsi="Arial" w:cs="Arial"/>
                <w:i/>
                <w:iCs/>
                <w:color w:val="000000"/>
                <w:sz w:val="20"/>
                <w:szCs w:val="20"/>
                <w:lang w:val="lt-LT"/>
              </w:rPr>
              <w:t xml:space="preserve"> Standard </w:t>
            </w:r>
            <w:proofErr w:type="spellStart"/>
            <w:r w:rsidRPr="00F567E3">
              <w:rPr>
                <w:rFonts w:ascii="Arial" w:hAnsi="Arial" w:cs="Arial"/>
                <w:i/>
                <w:iCs/>
                <w:color w:val="000000"/>
                <w:sz w:val="20"/>
                <w:szCs w:val="20"/>
                <w:lang w:val="lt-LT"/>
              </w:rPr>
              <w:t>for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Repulping</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and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Recycling</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Corrugated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Fiberboard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Treated</w:t>
            </w:r>
            <w:proofErr w:type="spellEnd"/>
            <w:r w:rsidRPr="00F567E3">
              <w:rPr>
                <w:rFonts w:ascii="Arial" w:hAnsi="Arial" w:cs="Arial"/>
                <w:i/>
                <w:iCs/>
                <w:color w:val="000000"/>
                <w:sz w:val="20"/>
                <w:szCs w:val="20"/>
                <w:lang w:val="lt-LT"/>
              </w:rPr>
              <w:t xml:space="preserve"> to </w:t>
            </w:r>
            <w:proofErr w:type="spellStart"/>
            <w:r w:rsidRPr="00F567E3">
              <w:rPr>
                <w:rFonts w:ascii="Arial" w:hAnsi="Arial" w:cs="Arial"/>
                <w:i/>
                <w:iCs/>
                <w:color w:val="000000"/>
                <w:sz w:val="20"/>
                <w:szCs w:val="20"/>
                <w:lang w:val="lt-LT"/>
              </w:rPr>
              <w:t>Improve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Its</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Performance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in</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the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Presence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of</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Water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and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Water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Vapor</w:t>
            </w:r>
            <w:proofErr w:type="spellEnd"/>
            <w:r w:rsidRPr="00F567E3">
              <w:rPr>
                <w:rFonts w:ascii="Arial" w:hAnsi="Arial" w:cs="Arial"/>
                <w:i/>
                <w:iCs/>
                <w:color w:val="000000"/>
                <w:sz w:val="20"/>
                <w:szCs w:val="20"/>
                <w:lang w:val="lt-LT"/>
              </w:rPr>
              <w:t>, </w:t>
            </w:r>
            <w:r w:rsidRPr="00F567E3">
              <w:rPr>
                <w:rFonts w:ascii="Arial" w:hAnsi="Arial" w:cs="Arial"/>
                <w:color w:val="000000"/>
                <w:sz w:val="20"/>
                <w:szCs w:val="20"/>
                <w:lang w:val="lt-LT"/>
              </w:rPr>
              <w:t>standartas</w:t>
            </w:r>
            <w:r w:rsidRPr="00F567E3">
              <w:rPr>
                <w:rFonts w:ascii="Arial" w:hAnsi="Arial" w:cs="Arial"/>
                <w:i/>
                <w:iCs/>
                <w:color w:val="000000"/>
                <w:sz w:val="20"/>
                <w:szCs w:val="20"/>
                <w:lang w:val="lt-LT"/>
              </w:rPr>
              <w:t> </w:t>
            </w:r>
            <w:proofErr w:type="spellStart"/>
            <w:r w:rsidRPr="00F567E3">
              <w:rPr>
                <w:rFonts w:ascii="Arial" w:hAnsi="Arial" w:cs="Arial"/>
                <w:i/>
                <w:iCs/>
                <w:color w:val="000000"/>
                <w:sz w:val="20"/>
                <w:szCs w:val="20"/>
                <w:lang w:val="lt-LT"/>
              </w:rPr>
              <w:t>RecyClass</w:t>
            </w:r>
            <w:proofErr w:type="spellEnd"/>
            <w:r w:rsidRPr="00F567E3">
              <w:rPr>
                <w:rFonts w:ascii="Arial" w:hAnsi="Arial" w:cs="Arial"/>
                <w:i/>
                <w:iCs/>
                <w:color w:val="000000"/>
                <w:sz w:val="20"/>
                <w:szCs w:val="20"/>
                <w:lang w:val="lt-LT"/>
              </w:rPr>
              <w:t> </w:t>
            </w:r>
            <w:r w:rsidRPr="00F567E3">
              <w:rPr>
                <w:rFonts w:ascii="Arial" w:hAnsi="Arial" w:cs="Arial"/>
                <w:color w:val="000000"/>
                <w:sz w:val="20"/>
                <w:szCs w:val="20"/>
                <w:lang w:val="lt-LT"/>
              </w:rPr>
              <w:t>ar kitas lygiavertis standartas, arba Aplinkos apsaugos agentūros interneto svetainėje (</w:t>
            </w:r>
            <w:hyperlink r:id="rId10" w:history="1">
              <w:r w:rsidRPr="00F567E3">
                <w:rPr>
                  <w:rStyle w:val="Hyperlink"/>
                  <w:rFonts w:ascii="Arial" w:hAnsi="Arial" w:cs="Arial"/>
                  <w:sz w:val="20"/>
                  <w:szCs w:val="20"/>
                  <w:lang w:val="lt-LT"/>
                </w:rPr>
                <w:t>https://aaa.lrv.lt/</w:t>
              </w:r>
            </w:hyperlink>
            <w:r w:rsidRPr="00F567E3">
              <w:rPr>
                <w:rFonts w:ascii="Arial" w:hAnsi="Arial" w:cs="Arial"/>
                <w:color w:val="000000"/>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8010F8" w14:textId="77777777" w:rsidR="002D6A83" w:rsidRDefault="002D6A83" w:rsidP="00BF06A0">
            <w:pPr>
              <w:keepNext/>
              <w:jc w:val="both"/>
              <w:rPr>
                <w:rFonts w:ascii="Arial" w:hAnsi="Arial" w:cs="Arial"/>
                <w:b/>
                <w:bCs/>
                <w:color w:val="000000"/>
                <w:sz w:val="20"/>
                <w:szCs w:val="20"/>
                <w:lang w:val="lt-LT"/>
              </w:rPr>
            </w:pPr>
          </w:p>
          <w:p w14:paraId="763F9928" w14:textId="77777777" w:rsidR="002D6A83" w:rsidRDefault="002D6A83" w:rsidP="00BF06A0">
            <w:pPr>
              <w:keepNext/>
              <w:jc w:val="both"/>
              <w:rPr>
                <w:rFonts w:ascii="Arial" w:hAnsi="Arial" w:cs="Arial"/>
                <w:b/>
                <w:bCs/>
                <w:color w:val="000000"/>
                <w:sz w:val="20"/>
                <w:szCs w:val="20"/>
                <w:lang w:val="lt-LT"/>
              </w:rPr>
            </w:pPr>
          </w:p>
          <w:p w14:paraId="36931A71" w14:textId="77777777" w:rsidR="002D6A83" w:rsidRDefault="002D6A83" w:rsidP="00BF06A0">
            <w:pPr>
              <w:keepNext/>
              <w:jc w:val="both"/>
              <w:rPr>
                <w:rFonts w:ascii="Arial" w:hAnsi="Arial" w:cs="Arial"/>
                <w:b/>
                <w:bCs/>
                <w:color w:val="000000"/>
                <w:sz w:val="20"/>
                <w:szCs w:val="20"/>
                <w:lang w:val="lt-LT"/>
              </w:rPr>
            </w:pPr>
          </w:p>
          <w:p w14:paraId="36B62441" w14:textId="77777777" w:rsidR="002D6A83" w:rsidRDefault="002D6A83" w:rsidP="00BF06A0">
            <w:pPr>
              <w:keepNext/>
              <w:jc w:val="both"/>
              <w:rPr>
                <w:rFonts w:ascii="Arial" w:hAnsi="Arial" w:cs="Arial"/>
                <w:b/>
                <w:bCs/>
                <w:color w:val="000000"/>
                <w:sz w:val="20"/>
                <w:szCs w:val="20"/>
                <w:lang w:val="lt-LT"/>
              </w:rPr>
            </w:pPr>
          </w:p>
          <w:p w14:paraId="15C95906" w14:textId="77777777" w:rsidR="002D6A83" w:rsidRDefault="002D6A83" w:rsidP="00BF06A0">
            <w:pPr>
              <w:keepNext/>
              <w:jc w:val="both"/>
              <w:rPr>
                <w:rFonts w:ascii="Arial" w:hAnsi="Arial" w:cs="Arial"/>
                <w:b/>
                <w:bCs/>
                <w:color w:val="000000"/>
                <w:sz w:val="20"/>
                <w:szCs w:val="20"/>
                <w:lang w:val="lt-LT"/>
              </w:rPr>
            </w:pPr>
          </w:p>
          <w:p w14:paraId="0103E06D" w14:textId="7788904E" w:rsidR="002D6A83" w:rsidRPr="00F567E3" w:rsidRDefault="002D6A83" w:rsidP="00BF06A0">
            <w:pPr>
              <w:keepNext/>
              <w:jc w:val="both"/>
              <w:rPr>
                <w:rFonts w:ascii="Arial" w:hAnsi="Arial" w:cs="Arial"/>
                <w:b/>
                <w:bCs/>
                <w:color w:val="7030A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1"/>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5D3D9" w14:textId="77777777" w:rsidR="001128B9" w:rsidRDefault="001128B9" w:rsidP="00862A98">
      <w:pPr>
        <w:spacing w:after="0" w:line="240" w:lineRule="auto"/>
      </w:pPr>
      <w:r>
        <w:separator/>
      </w:r>
    </w:p>
  </w:endnote>
  <w:endnote w:type="continuationSeparator" w:id="0">
    <w:p w14:paraId="6D9CAA64" w14:textId="77777777" w:rsidR="001128B9" w:rsidRDefault="001128B9"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6B92" w14:textId="77777777" w:rsidR="001128B9" w:rsidRDefault="001128B9" w:rsidP="00862A98">
      <w:pPr>
        <w:spacing w:after="0" w:line="240" w:lineRule="auto"/>
      </w:pPr>
      <w:r>
        <w:separator/>
      </w:r>
    </w:p>
  </w:footnote>
  <w:footnote w:type="continuationSeparator" w:id="0">
    <w:p w14:paraId="7EBDC9A5" w14:textId="77777777" w:rsidR="001128B9" w:rsidRDefault="001128B9"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128B9"/>
    <w:rsid w:val="0015725E"/>
    <w:rsid w:val="001C2304"/>
    <w:rsid w:val="00207C9D"/>
    <w:rsid w:val="00237961"/>
    <w:rsid w:val="002450CA"/>
    <w:rsid w:val="002573ED"/>
    <w:rsid w:val="002D6A83"/>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A30FA"/>
    <w:rsid w:val="006C4FC1"/>
    <w:rsid w:val="0071453F"/>
    <w:rsid w:val="007272BC"/>
    <w:rsid w:val="00767BBD"/>
    <w:rsid w:val="00785A78"/>
    <w:rsid w:val="007A4726"/>
    <w:rsid w:val="007E0ADB"/>
    <w:rsid w:val="007E5459"/>
    <w:rsid w:val="008110E0"/>
    <w:rsid w:val="0084477A"/>
    <w:rsid w:val="00862A98"/>
    <w:rsid w:val="00883C44"/>
    <w:rsid w:val="008C2CF2"/>
    <w:rsid w:val="008D61DA"/>
    <w:rsid w:val="009311A2"/>
    <w:rsid w:val="00950746"/>
    <w:rsid w:val="009751D2"/>
    <w:rsid w:val="009C0D1D"/>
    <w:rsid w:val="00A0261B"/>
    <w:rsid w:val="00A04B89"/>
    <w:rsid w:val="00A83228"/>
    <w:rsid w:val="00AB6EB9"/>
    <w:rsid w:val="00AF2471"/>
    <w:rsid w:val="00B525CB"/>
    <w:rsid w:val="00B801FF"/>
    <w:rsid w:val="00BE521F"/>
    <w:rsid w:val="00BF06A0"/>
    <w:rsid w:val="00C02566"/>
    <w:rsid w:val="00CC07B0"/>
    <w:rsid w:val="00D51BED"/>
    <w:rsid w:val="00D75206"/>
    <w:rsid w:val="00DB4001"/>
    <w:rsid w:val="00DB5B20"/>
    <w:rsid w:val="00E07EED"/>
    <w:rsid w:val="00E57668"/>
    <w:rsid w:val="00EA5BAB"/>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FCE2E-4E1D-495E-A0E9-DDA610811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2026-02-20T11:43:00Z</dcterms:created>
  <dcterms:modified xsi:type="dcterms:W3CDTF">2026-02-20T11:43:00Z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